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381" w:rsidRPr="00BD73C9" w:rsidRDefault="00DC5381" w:rsidP="00DC5381">
      <w:pPr>
        <w:keepNext/>
        <w:keepLines/>
        <w:bidi/>
        <w:spacing w:after="0" w:line="276" w:lineRule="auto"/>
        <w:jc w:val="center"/>
        <w:rPr>
          <w:rFonts w:ascii="Times New Roman" w:eastAsia="Calibri" w:hAnsi="Times New Roman" w:cs="B Titr"/>
          <w:b/>
          <w:bCs/>
          <w:sz w:val="40"/>
          <w:szCs w:val="40"/>
          <w:lang w:val="en-CA" w:bidi="fa-IR"/>
        </w:rPr>
      </w:pPr>
      <w:r w:rsidRPr="00BD73C9">
        <w:rPr>
          <w:rFonts w:ascii="Times New Roman" w:eastAsia="Calibri" w:hAnsi="Times New Roman" w:cs="B Titr" w:hint="cs"/>
          <w:b/>
          <w:bCs/>
          <w:sz w:val="40"/>
          <w:szCs w:val="40"/>
          <w:rtl/>
          <w:lang w:val="en-CA" w:bidi="fa-IR"/>
        </w:rPr>
        <w:t>((</w:t>
      </w:r>
      <w:r w:rsidRPr="00BD73C9">
        <w:rPr>
          <w:rFonts w:ascii="Times New Roman" w:eastAsia="Calibri" w:hAnsi="Times New Roman" w:cs="B Titr"/>
          <w:b/>
          <w:bCs/>
          <w:sz w:val="40"/>
          <w:szCs w:val="40"/>
          <w:lang w:val="en-CA" w:bidi="fa-IR"/>
        </w:rPr>
        <w:t xml:space="preserve"> </w:t>
      </w:r>
      <w:r w:rsidRPr="00BD73C9">
        <w:rPr>
          <w:rFonts w:ascii="Times New Roman" w:eastAsia="Calibri" w:hAnsi="Times New Roman" w:cs="B Titr"/>
          <w:b/>
          <w:bCs/>
          <w:sz w:val="40"/>
          <w:szCs w:val="40"/>
          <w:rtl/>
          <w:lang w:val="en-CA" w:bidi="fa-IR"/>
        </w:rPr>
        <w:t>اطلاعیه بورس تحصیلی کشور روسیه 2020-2019</w:t>
      </w:r>
      <w:r w:rsidRPr="00BD73C9">
        <w:rPr>
          <w:rFonts w:ascii="Times New Roman" w:eastAsia="Calibri" w:hAnsi="Times New Roman" w:cs="B Titr" w:hint="cs"/>
          <w:b/>
          <w:bCs/>
          <w:sz w:val="40"/>
          <w:szCs w:val="40"/>
          <w:rtl/>
          <w:lang w:val="en-CA" w:bidi="fa-IR"/>
        </w:rPr>
        <w:t>))</w:t>
      </w:r>
    </w:p>
    <w:p w:rsidR="00DC5381" w:rsidRPr="00BD73C9" w:rsidRDefault="00DC5381" w:rsidP="00DC5381">
      <w:pPr>
        <w:keepNext/>
        <w:keepLines/>
        <w:bidi/>
        <w:spacing w:after="0" w:line="276" w:lineRule="auto"/>
        <w:ind w:left="342" w:right="993"/>
        <w:jc w:val="both"/>
        <w:rPr>
          <w:rFonts w:ascii="Times New Roman" w:eastAsia="Calibri" w:hAnsi="Times New Roman" w:cs="B Mitra"/>
          <w:sz w:val="28"/>
          <w:szCs w:val="28"/>
          <w:lang w:val="en-CA" w:bidi="fa-IR"/>
        </w:rPr>
      </w:pPr>
      <w:r w:rsidRPr="00BD73C9">
        <w:rPr>
          <w:rFonts w:ascii="Times New Roman" w:eastAsia="Calibri" w:hAnsi="Times New Roman" w:cs="B Mitra"/>
          <w:sz w:val="28"/>
          <w:szCs w:val="28"/>
          <w:rtl/>
          <w:lang w:val="en-CA" w:bidi="fa-IR"/>
        </w:rPr>
        <w:t>نظر به اقدامات و تلاش های بعمل آمده و پیرو مذاکرات سفارت فدراسیون روسیه با اعطای تعدادی بورس در مقاطع تحصیلات تکمیلی برای سال تحصیلی 2020-2019 موافقت نموده است</w:t>
      </w:r>
      <w:r w:rsidRPr="00BD73C9">
        <w:rPr>
          <w:rFonts w:ascii="Times New Roman" w:eastAsia="Calibri" w:hAnsi="Times New Roman" w:cs="B Mitra"/>
          <w:sz w:val="28"/>
          <w:szCs w:val="28"/>
          <w:lang w:val="en-CA" w:bidi="fa-IR"/>
        </w:rPr>
        <w:t>.</w:t>
      </w:r>
    </w:p>
    <w:p w:rsidR="00DC5381" w:rsidRPr="00BD73C9" w:rsidRDefault="00DC5381" w:rsidP="00DC5381">
      <w:pPr>
        <w:keepNext/>
        <w:keepLines/>
        <w:bidi/>
        <w:spacing w:after="0" w:line="276" w:lineRule="auto"/>
        <w:ind w:left="342" w:right="993"/>
        <w:jc w:val="both"/>
        <w:rPr>
          <w:rFonts w:ascii="Times New Roman" w:eastAsia="Calibri" w:hAnsi="Times New Roman" w:cs="B Mitra"/>
          <w:sz w:val="28"/>
          <w:szCs w:val="28"/>
          <w:lang w:val="en-CA" w:bidi="fa-IR"/>
        </w:rPr>
      </w:pPr>
      <w:r w:rsidRPr="00BD73C9">
        <w:rPr>
          <w:rFonts w:ascii="Times New Roman" w:eastAsia="Calibri" w:hAnsi="Times New Roman" w:cs="B Mitra"/>
          <w:sz w:val="28"/>
          <w:szCs w:val="28"/>
          <w:rtl/>
          <w:lang w:val="en-CA" w:bidi="fa-IR"/>
        </w:rPr>
        <w:t>بر همین اساس و بنا به سیاستهای اعطایی بورس دولتهای خارجی علاقمندان می توانند با مراجعه به آدرس اینترنتی</w:t>
      </w:r>
      <w:r w:rsidRPr="00BD73C9">
        <w:rPr>
          <w:rFonts w:ascii="Times New Roman" w:eastAsia="Calibri" w:hAnsi="Times New Roman" w:cs="B Mitra"/>
          <w:sz w:val="28"/>
          <w:szCs w:val="28"/>
          <w:lang w:val="en-CA" w:bidi="fa-IR"/>
        </w:rPr>
        <w:t xml:space="preserve"> :</w:t>
      </w:r>
    </w:p>
    <w:p w:rsidR="00DC5381" w:rsidRPr="00BD73C9" w:rsidRDefault="00146BAE" w:rsidP="00BD73C9">
      <w:pPr>
        <w:keepNext/>
        <w:keepLines/>
        <w:bidi/>
        <w:spacing w:after="0" w:line="276" w:lineRule="auto"/>
        <w:ind w:left="306" w:right="993"/>
        <w:jc w:val="both"/>
        <w:rPr>
          <w:rFonts w:ascii="Times New Roman" w:eastAsia="Times New Roman" w:hAnsi="Times New Roman" w:cs="B Mitra"/>
          <w:color w:val="000000"/>
          <w:sz w:val="28"/>
          <w:szCs w:val="28"/>
        </w:rPr>
      </w:pPr>
      <w:hyperlink w:history="1">
        <w:r w:rsidR="00DC5381" w:rsidRPr="00BD73C9">
          <w:rPr>
            <w:rStyle w:val="Hyperlink"/>
            <w:rFonts w:ascii="Times New Roman" w:eastAsia="Calibri" w:hAnsi="Times New Roman" w:cs="B Mitra"/>
            <w:sz w:val="28"/>
            <w:szCs w:val="28"/>
            <w:lang w:val="en-CA" w:bidi="fa-IR"/>
          </w:rPr>
          <w:t>https://минобрнауки.рф</w:t>
        </w:r>
        <w:r w:rsidR="00DC5381" w:rsidRPr="00BD73C9">
          <w:rPr>
            <w:rStyle w:val="Hyperlink"/>
            <w:rFonts w:ascii="Times New Roman" w:eastAsia="Calibri" w:hAnsi="Times New Roman" w:cs="B Mitra" w:hint="cs"/>
            <w:sz w:val="28"/>
            <w:szCs w:val="28"/>
            <w:rtl/>
            <w:lang w:val="en-CA" w:bidi="fa-IR"/>
          </w:rPr>
          <w:t xml:space="preserve">   </w:t>
        </w:r>
      </w:hyperlink>
      <w:r w:rsidR="00DC5381" w:rsidRPr="00BD73C9">
        <w:rPr>
          <w:rFonts w:ascii="Times New Roman" w:eastAsia="Calibri" w:hAnsi="Times New Roman" w:cs="B Mitra" w:hint="cs"/>
          <w:sz w:val="28"/>
          <w:szCs w:val="28"/>
          <w:rtl/>
          <w:lang w:val="en-CA" w:bidi="fa-IR"/>
        </w:rPr>
        <w:t xml:space="preserve">   </w:t>
      </w:r>
      <w:bookmarkStart w:id="0" w:name="_GoBack"/>
      <w:bookmarkEnd w:id="0"/>
      <w:r w:rsidR="00DC5381" w:rsidRPr="00BD73C9">
        <w:rPr>
          <w:rFonts w:ascii="Times New Roman" w:eastAsia="Calibri" w:hAnsi="Times New Roman" w:cs="B Mitra" w:hint="cs"/>
          <w:sz w:val="28"/>
          <w:szCs w:val="28"/>
          <w:rtl/>
          <w:lang w:val="en-CA" w:bidi="fa-IR"/>
        </w:rPr>
        <w:t xml:space="preserve"> </w:t>
      </w:r>
      <w:hyperlink r:id="rId5" w:history="1">
        <w:r w:rsidR="00DC5381" w:rsidRPr="00BD73C9">
          <w:rPr>
            <w:rStyle w:val="Hyperlink"/>
            <w:rFonts w:ascii="Times New Roman" w:eastAsia="Calibri" w:hAnsi="Times New Roman" w:cs="B Mitra"/>
            <w:sz w:val="28"/>
            <w:szCs w:val="28"/>
            <w:lang w:val="en-CA" w:bidi="fa-IR"/>
          </w:rPr>
          <w:t>https://russia.study/ru</w:t>
        </w:r>
        <w:r w:rsidR="00DC5381" w:rsidRPr="00BD73C9">
          <w:rPr>
            <w:rStyle w:val="Hyperlink"/>
            <w:rFonts w:ascii="Times New Roman" w:eastAsia="Calibri" w:hAnsi="Times New Roman" w:cs="B Mitra" w:hint="cs"/>
            <w:sz w:val="28"/>
            <w:szCs w:val="28"/>
            <w:rtl/>
            <w:lang w:val="en-CA" w:bidi="fa-IR"/>
          </w:rPr>
          <w:t xml:space="preserve">    </w:t>
        </w:r>
      </w:hyperlink>
      <w:r w:rsidR="00DC5381" w:rsidRPr="00BD73C9">
        <w:rPr>
          <w:rFonts w:ascii="Times New Roman" w:eastAsia="Calibri" w:hAnsi="Times New Roman" w:cs="B Mitra" w:hint="cs"/>
          <w:sz w:val="28"/>
          <w:szCs w:val="28"/>
          <w:rtl/>
          <w:lang w:val="en-CA" w:bidi="fa-IR"/>
        </w:rPr>
        <w:t xml:space="preserve">  </w:t>
      </w:r>
      <w:hyperlink r:id="rId6" w:tgtFrame="_blank" w:history="1">
        <w:r w:rsidR="00DC5381" w:rsidRPr="00BD73C9">
          <w:rPr>
            <w:rFonts w:ascii="Times New Roman" w:eastAsia="Calibri" w:hAnsi="Times New Roman" w:cs="B Mitra"/>
            <w:sz w:val="28"/>
            <w:szCs w:val="28"/>
            <w:u w:val="single"/>
            <w:lang w:val="en-CA" w:bidi="fa-IR"/>
          </w:rPr>
          <w:t>http://obrnadzor.gov.ru</w:t>
        </w:r>
        <w:r w:rsidR="00DC5381" w:rsidRPr="00BD73C9">
          <w:rPr>
            <w:rFonts w:ascii="Times New Roman" w:eastAsia="Calibri" w:hAnsi="Times New Roman" w:cs="B Mitra"/>
            <w:sz w:val="28"/>
            <w:szCs w:val="28"/>
            <w:u w:val="single"/>
            <w:lang w:val="en-CA" w:bidi="fa-IR"/>
          </w:rPr>
          <w:br/>
        </w:r>
      </w:hyperlink>
      <w:r w:rsidR="00DC5381" w:rsidRPr="00BD73C9">
        <w:rPr>
          <w:rFonts w:ascii="Times New Roman" w:eastAsia="Times New Roman" w:hAnsi="Times New Roman" w:cs="B Mitra"/>
          <w:color w:val="000000"/>
          <w:sz w:val="28"/>
          <w:szCs w:val="28"/>
          <w:rtl/>
        </w:rPr>
        <w:t>نسبت به ثبت نام اولیه در رشته ها و دانشگاه های مورد تایید وزارت علوم، تحقیقات و فناوری</w:t>
      </w:r>
      <w:r w:rsidR="00DC5381" w:rsidRPr="00BD73C9">
        <w:rPr>
          <w:rFonts w:ascii="Times New Roman" w:eastAsia="Times New Roman" w:hAnsi="Times New Roman" w:cs="B Mitra"/>
          <w:color w:val="000000"/>
          <w:sz w:val="28"/>
          <w:szCs w:val="28"/>
        </w:rPr>
        <w:t xml:space="preserve"> (grad.saorg.ir) </w:t>
      </w:r>
      <w:r w:rsidR="00DC5381" w:rsidRPr="00BD73C9">
        <w:rPr>
          <w:rFonts w:ascii="Times New Roman" w:eastAsia="Times New Roman" w:hAnsi="Times New Roman" w:cs="B Mitra"/>
          <w:color w:val="000000"/>
          <w:sz w:val="28"/>
          <w:szCs w:val="28"/>
          <w:rtl/>
        </w:rPr>
        <w:t>و رشته ها و دانشگاه های مورد تایید وزارت بهداشت درمان و آموزش پزشکی</w:t>
      </w:r>
      <w:r w:rsidR="00DC5381" w:rsidRPr="00BD73C9">
        <w:rPr>
          <w:rFonts w:ascii="Times New Roman" w:eastAsia="Times New Roman" w:hAnsi="Times New Roman" w:cs="B Mitra"/>
          <w:color w:val="000000"/>
          <w:sz w:val="28"/>
          <w:szCs w:val="28"/>
        </w:rPr>
        <w:t xml:space="preserve"> ( edd.behdasht.gov.ir )</w:t>
      </w:r>
      <w:r w:rsidR="00DC5381" w:rsidRPr="00BD73C9">
        <w:rPr>
          <w:rFonts w:ascii="Times New Roman" w:eastAsia="Times New Roman" w:hAnsi="Times New Roman" w:cs="B Mitra"/>
          <w:color w:val="000000"/>
          <w:sz w:val="28"/>
          <w:szCs w:val="28"/>
          <w:rtl/>
        </w:rPr>
        <w:t>، اقدام نمایند</w:t>
      </w:r>
      <w:r w:rsidR="00DC5381" w:rsidRPr="00BD73C9">
        <w:rPr>
          <w:rFonts w:ascii="Times New Roman" w:eastAsia="Times New Roman" w:hAnsi="Times New Roman" w:cs="B Mitra"/>
          <w:color w:val="000000"/>
          <w:sz w:val="28"/>
          <w:szCs w:val="28"/>
        </w:rPr>
        <w:t>.</w:t>
      </w:r>
      <w:r w:rsidR="00BD73C9" w:rsidRPr="00BD73C9">
        <w:rPr>
          <w:rFonts w:ascii="Times New Roman" w:eastAsia="Times New Roman" w:hAnsi="Times New Roman" w:cs="B Mitra" w:hint="cs"/>
          <w:color w:val="000000"/>
          <w:sz w:val="28"/>
          <w:szCs w:val="28"/>
          <w:rtl/>
          <w:lang w:bidi="fa-IR"/>
        </w:rPr>
        <w:t xml:space="preserve"> </w:t>
      </w:r>
      <w:r w:rsidR="00DC5381" w:rsidRPr="00BD73C9">
        <w:rPr>
          <w:rFonts w:ascii="Times New Roman" w:eastAsia="Times New Roman" w:hAnsi="Times New Roman" w:cs="B Mitra"/>
          <w:color w:val="000000"/>
          <w:sz w:val="28"/>
          <w:szCs w:val="28"/>
          <w:rtl/>
        </w:rPr>
        <w:t xml:space="preserve">ضمناً ضروری است متقاضیان از طریق سامانه اطلاع رسانی اداره کل بورس و اعزام دانشجویان به آدرس </w:t>
      </w:r>
      <w:r w:rsidR="00DC5381" w:rsidRPr="00BD73C9">
        <w:rPr>
          <w:rFonts w:ascii="Times New Roman" w:eastAsia="Times New Roman" w:hAnsi="Times New Roman" w:cs="B Mitra"/>
          <w:color w:val="000000"/>
          <w:sz w:val="28"/>
          <w:szCs w:val="28"/>
        </w:rPr>
        <w:t xml:space="preserve">Scholarship.Saorg.ir </w:t>
      </w:r>
      <w:r w:rsidR="00DC5381" w:rsidRPr="00BD73C9">
        <w:rPr>
          <w:rFonts w:ascii="Times New Roman" w:eastAsia="Times New Roman" w:hAnsi="Times New Roman" w:cs="B Mitra" w:hint="cs"/>
          <w:color w:val="000000"/>
          <w:sz w:val="28"/>
          <w:szCs w:val="28"/>
          <w:rtl/>
        </w:rPr>
        <w:t xml:space="preserve"> </w:t>
      </w:r>
      <w:r w:rsidR="00DC5381" w:rsidRPr="00BD73C9">
        <w:rPr>
          <w:rFonts w:ascii="Times New Roman" w:eastAsia="Times New Roman" w:hAnsi="Times New Roman" w:cs="B Mitra"/>
          <w:color w:val="000000"/>
          <w:sz w:val="28"/>
          <w:szCs w:val="28"/>
          <w:rtl/>
        </w:rPr>
        <w:t>نسبت به ثبت نام در سامانه جامع دانشجو</w:t>
      </w:r>
      <w:r w:rsidR="00BD73C9" w:rsidRPr="00BD73C9">
        <w:rPr>
          <w:rFonts w:ascii="Times New Roman" w:eastAsia="Times New Roman" w:hAnsi="Times New Roman" w:cs="B Mitra"/>
          <w:color w:val="000000"/>
          <w:sz w:val="28"/>
          <w:szCs w:val="28"/>
          <w:rtl/>
        </w:rPr>
        <w:t xml:space="preserve">یی (سجاد) تا پایـان وقـت اداری </w:t>
      </w:r>
      <w:r w:rsidR="00BD73C9" w:rsidRPr="00BD73C9">
        <w:rPr>
          <w:rFonts w:ascii="Times New Roman" w:eastAsia="Times New Roman" w:hAnsi="Times New Roman" w:cs="B Mitra" w:hint="cs"/>
          <w:color w:val="000000"/>
          <w:sz w:val="28"/>
          <w:szCs w:val="28"/>
          <w:rtl/>
        </w:rPr>
        <w:t>مو</w:t>
      </w:r>
      <w:r w:rsidR="00DC5381" w:rsidRPr="00BD73C9">
        <w:rPr>
          <w:rFonts w:ascii="Times New Roman" w:eastAsia="Times New Roman" w:hAnsi="Times New Roman" w:cs="B Mitra"/>
          <w:b/>
          <w:bCs/>
          <w:color w:val="000000"/>
          <w:sz w:val="28"/>
          <w:szCs w:val="28"/>
          <w:rtl/>
        </w:rPr>
        <w:t xml:space="preserve">رخ 12 بهمن ماه 1397 </w:t>
      </w:r>
      <w:r w:rsidR="00DC5381" w:rsidRPr="00BD73C9">
        <w:rPr>
          <w:rFonts w:ascii="Times New Roman" w:eastAsia="Times New Roman" w:hAnsi="Times New Roman" w:cs="B Mitra"/>
          <w:color w:val="000000"/>
          <w:sz w:val="28"/>
          <w:szCs w:val="28"/>
          <w:rtl/>
        </w:rPr>
        <w:t xml:space="preserve">برابر با </w:t>
      </w:r>
      <w:r w:rsidR="00DC5381" w:rsidRPr="00BD73C9">
        <w:rPr>
          <w:rFonts w:ascii="Times New Roman" w:eastAsia="Times New Roman" w:hAnsi="Times New Roman" w:cs="B Mitra"/>
          <w:b/>
          <w:bCs/>
          <w:color w:val="000000"/>
          <w:sz w:val="28"/>
          <w:szCs w:val="28"/>
          <w:rtl/>
        </w:rPr>
        <w:t>1 فوریه 2019</w:t>
      </w:r>
      <w:r w:rsidR="00DC5381" w:rsidRPr="00BD73C9">
        <w:rPr>
          <w:rFonts w:ascii="Times New Roman" w:eastAsia="Times New Roman" w:hAnsi="Times New Roman" w:cs="B Mitra"/>
          <w:color w:val="000000"/>
          <w:sz w:val="28"/>
          <w:szCs w:val="28"/>
          <w:rtl/>
        </w:rPr>
        <w:t xml:space="preserve"> </w:t>
      </w:r>
      <w:r w:rsidR="00BD73C9" w:rsidRPr="00BD73C9">
        <w:rPr>
          <w:rFonts w:ascii="Times New Roman" w:eastAsia="Times New Roman" w:hAnsi="Times New Roman" w:cs="B Mitra" w:hint="cs"/>
          <w:color w:val="000000"/>
          <w:sz w:val="28"/>
          <w:szCs w:val="28"/>
          <w:rtl/>
        </w:rPr>
        <w:t>(</w:t>
      </w:r>
      <w:r w:rsidR="00BD73C9" w:rsidRPr="00BD73C9">
        <w:rPr>
          <w:rFonts w:ascii="Times New Roman" w:eastAsia="Times New Roman" w:hAnsi="Times New Roman" w:cs="B Mitra" w:hint="cs"/>
          <w:color w:val="000000"/>
          <w:sz w:val="28"/>
          <w:szCs w:val="28"/>
          <w:highlight w:val="green"/>
          <w:rtl/>
        </w:rPr>
        <w:t>مهلت ثبت نام تا 10 فروردین 98 مطابق با 30 مارس 2019 تمدید شده است</w:t>
      </w:r>
      <w:r w:rsidR="00BD73C9" w:rsidRPr="00BD73C9">
        <w:rPr>
          <w:rFonts w:ascii="Times New Roman" w:eastAsia="Times New Roman" w:hAnsi="Times New Roman" w:cs="B Mitra" w:hint="cs"/>
          <w:color w:val="000000"/>
          <w:sz w:val="28"/>
          <w:szCs w:val="28"/>
          <w:rtl/>
        </w:rPr>
        <w:t xml:space="preserve">) </w:t>
      </w:r>
      <w:r w:rsidR="00DC5381" w:rsidRPr="00BD73C9">
        <w:rPr>
          <w:rFonts w:ascii="Times New Roman" w:eastAsia="Times New Roman" w:hAnsi="Times New Roman" w:cs="B Mitra"/>
          <w:color w:val="000000"/>
          <w:sz w:val="28"/>
          <w:szCs w:val="28"/>
          <w:rtl/>
        </w:rPr>
        <w:t>اقدام نمایند</w:t>
      </w:r>
      <w:r w:rsidR="00DC5381" w:rsidRPr="00BD73C9">
        <w:rPr>
          <w:rFonts w:ascii="Times New Roman" w:eastAsia="Times New Roman" w:hAnsi="Times New Roman" w:cs="B Mitra"/>
          <w:color w:val="000000"/>
          <w:sz w:val="28"/>
          <w:szCs w:val="28"/>
        </w:rPr>
        <w:t>.</w:t>
      </w:r>
    </w:p>
    <w:p w:rsidR="00DC5381" w:rsidRPr="00BD73C9" w:rsidRDefault="00DC5381" w:rsidP="00BD73C9">
      <w:pPr>
        <w:pStyle w:val="ListParagraph"/>
        <w:keepNext/>
        <w:keepLines/>
        <w:numPr>
          <w:ilvl w:val="0"/>
          <w:numId w:val="1"/>
        </w:numPr>
        <w:bidi/>
        <w:spacing w:after="0" w:line="276" w:lineRule="auto"/>
        <w:ind w:right="993"/>
        <w:jc w:val="both"/>
        <w:rPr>
          <w:rFonts w:ascii="Times New Roman" w:eastAsia="Times New Roman" w:hAnsi="Times New Roman" w:cs="B Mitra"/>
          <w:color w:val="000000"/>
          <w:sz w:val="28"/>
          <w:szCs w:val="28"/>
        </w:rPr>
      </w:pPr>
      <w:r w:rsidRPr="00BD73C9">
        <w:rPr>
          <w:rFonts w:ascii="Times New Roman" w:eastAsia="Times New Roman" w:hAnsi="Times New Roman" w:cs="B Mitra"/>
          <w:color w:val="000000"/>
          <w:sz w:val="28"/>
          <w:szCs w:val="28"/>
          <w:rtl/>
        </w:rPr>
        <w:t>بدیهی است پس از پایان مهلت مقرر به هیچ گونه درخواستی ترتیب اثر داده نخواهد شد</w:t>
      </w:r>
      <w:r w:rsidRPr="00BD73C9">
        <w:rPr>
          <w:rFonts w:ascii="Times New Roman" w:eastAsia="Times New Roman" w:hAnsi="Times New Roman" w:cs="B Mitra"/>
          <w:color w:val="000000"/>
          <w:sz w:val="28"/>
          <w:szCs w:val="28"/>
        </w:rPr>
        <w:t>.</w:t>
      </w:r>
    </w:p>
    <w:p w:rsidR="00DC5381" w:rsidRPr="00BD73C9" w:rsidRDefault="00DC5381" w:rsidP="00BD73C9">
      <w:pPr>
        <w:pStyle w:val="ListParagraph"/>
        <w:keepNext/>
        <w:keepLines/>
        <w:numPr>
          <w:ilvl w:val="0"/>
          <w:numId w:val="1"/>
        </w:numPr>
        <w:bidi/>
        <w:spacing w:after="0" w:line="276" w:lineRule="auto"/>
        <w:ind w:right="993"/>
        <w:jc w:val="both"/>
        <w:rPr>
          <w:rFonts w:ascii="Times New Roman" w:eastAsia="Times New Roman" w:hAnsi="Times New Roman" w:cs="B Mitra"/>
          <w:color w:val="000000"/>
          <w:sz w:val="28"/>
          <w:szCs w:val="28"/>
        </w:rPr>
      </w:pPr>
      <w:r w:rsidRPr="00BD73C9">
        <w:rPr>
          <w:rFonts w:ascii="Times New Roman" w:eastAsia="Times New Roman" w:hAnsi="Times New Roman" w:cs="B Mitra"/>
          <w:color w:val="000000"/>
          <w:sz w:val="28"/>
          <w:szCs w:val="28"/>
        </w:rPr>
        <w:t xml:space="preserve"> </w:t>
      </w:r>
      <w:r w:rsidRPr="00BD73C9">
        <w:rPr>
          <w:rFonts w:ascii="Times New Roman" w:eastAsia="Times New Roman" w:hAnsi="Times New Roman" w:cs="B Mitra"/>
          <w:color w:val="000000"/>
          <w:sz w:val="28"/>
          <w:szCs w:val="28"/>
          <w:rtl/>
        </w:rPr>
        <w:t>لازم به ذکر است این ثبت نام به منزله ثبت نام اولیه می باشد و ارزیابی و تایید نهایی پذیرش متعاقباً اعلام خواهد شد</w:t>
      </w:r>
      <w:r w:rsidRPr="00BD73C9">
        <w:rPr>
          <w:rFonts w:ascii="Times New Roman" w:eastAsia="Times New Roman" w:hAnsi="Times New Roman" w:cs="B Mitra"/>
          <w:color w:val="000000"/>
          <w:sz w:val="28"/>
          <w:szCs w:val="28"/>
        </w:rPr>
        <w:t>.</w:t>
      </w:r>
    </w:p>
    <w:p w:rsidR="00DC5381" w:rsidRPr="00BD73C9" w:rsidRDefault="00DC5381" w:rsidP="00BD73C9">
      <w:pPr>
        <w:pStyle w:val="ListParagraph"/>
        <w:keepNext/>
        <w:keepLines/>
        <w:numPr>
          <w:ilvl w:val="0"/>
          <w:numId w:val="1"/>
        </w:numPr>
        <w:bidi/>
        <w:spacing w:after="0" w:line="276" w:lineRule="auto"/>
        <w:ind w:right="993"/>
        <w:jc w:val="both"/>
        <w:rPr>
          <w:rFonts w:ascii="Times New Roman" w:eastAsia="Times New Roman" w:hAnsi="Times New Roman" w:cs="B Mitra"/>
          <w:color w:val="000000"/>
          <w:sz w:val="28"/>
          <w:szCs w:val="28"/>
        </w:rPr>
      </w:pPr>
      <w:r w:rsidRPr="00BD73C9">
        <w:rPr>
          <w:rFonts w:ascii="Times New Roman" w:eastAsia="Times New Roman" w:hAnsi="Times New Roman" w:cs="B Mitra"/>
          <w:color w:val="000000"/>
          <w:sz w:val="28"/>
          <w:szCs w:val="28"/>
        </w:rPr>
        <w:t xml:space="preserve"> </w:t>
      </w:r>
      <w:r w:rsidRPr="00BD73C9">
        <w:rPr>
          <w:rFonts w:ascii="Times New Roman" w:eastAsia="Times New Roman" w:hAnsi="Times New Roman" w:cs="B Mitra"/>
          <w:color w:val="000000"/>
          <w:sz w:val="28"/>
          <w:szCs w:val="28"/>
          <w:rtl/>
        </w:rPr>
        <w:t>انتخاب متقاضیان برتر براساس سوابق تحصیلی، نمره زبان انگلیسی، سایر توانمندی های علمی و همچنین ارزیابی مصاحبه دانشگاه پذیرنده انجام می گیرد</w:t>
      </w:r>
      <w:r w:rsidRPr="00BD73C9">
        <w:rPr>
          <w:rFonts w:ascii="Times New Roman" w:eastAsia="Times New Roman" w:hAnsi="Times New Roman" w:cs="B Mitra"/>
          <w:color w:val="000000"/>
          <w:sz w:val="28"/>
          <w:szCs w:val="28"/>
        </w:rPr>
        <w:t>.</w:t>
      </w:r>
    </w:p>
    <w:p w:rsidR="00DC5381" w:rsidRPr="00BD73C9" w:rsidRDefault="00DC5381" w:rsidP="00BD73C9">
      <w:pPr>
        <w:pStyle w:val="ListParagraph"/>
        <w:keepNext/>
        <w:keepLines/>
        <w:numPr>
          <w:ilvl w:val="0"/>
          <w:numId w:val="1"/>
        </w:numPr>
        <w:bidi/>
        <w:spacing w:after="0" w:line="276" w:lineRule="auto"/>
        <w:ind w:right="720"/>
        <w:jc w:val="both"/>
        <w:rPr>
          <w:rFonts w:ascii="Times New Roman" w:eastAsia="Times New Roman" w:hAnsi="Times New Roman" w:cs="B Mitra"/>
          <w:color w:val="000000"/>
          <w:sz w:val="28"/>
          <w:szCs w:val="28"/>
        </w:rPr>
      </w:pPr>
      <w:r w:rsidRPr="00BD73C9">
        <w:rPr>
          <w:rFonts w:ascii="Times New Roman" w:eastAsia="Times New Roman" w:hAnsi="Times New Roman" w:cs="B Mitra"/>
          <w:color w:val="000000"/>
          <w:sz w:val="28"/>
          <w:szCs w:val="28"/>
          <w:rtl/>
        </w:rPr>
        <w:t>طبق سیاست های کلی وزارت علوم،تحقیقات و فناوری و وزارت بهداشت، درمان و آموزش پزشکی و همچنین اصلاح ماده 35 معافیت تحصیلی مجلس شورای اسلامی مورخ 11/6/1396 درخصوص متقاضیان دیپلمه برای ادامه تحصیل در دانشگاه ها را صرفاً محدود به دانشگاه های داخل کشور نموده است لذا بورس دولت های خارجی برای دوره های شروع از دیپلم ( کارشناسی و عمومی رشته های پزشکی ) در اولویت وزارت علوم،تحقیقات و فناوری و وزارت بهداشت، درمان و آموزش پزشکی نمی باشد</w:t>
      </w:r>
      <w:r w:rsidRPr="00BD73C9">
        <w:rPr>
          <w:rFonts w:ascii="Times New Roman" w:eastAsia="Times New Roman" w:hAnsi="Times New Roman" w:cs="B Mitra"/>
          <w:color w:val="000000"/>
          <w:sz w:val="28"/>
          <w:szCs w:val="28"/>
        </w:rPr>
        <w:t>.</w:t>
      </w:r>
    </w:p>
    <w:p w:rsidR="00364152" w:rsidRPr="00BD73C9" w:rsidRDefault="00DC5381" w:rsidP="00BD73C9">
      <w:pPr>
        <w:pStyle w:val="ListParagraph"/>
        <w:keepNext/>
        <w:keepLines/>
        <w:numPr>
          <w:ilvl w:val="0"/>
          <w:numId w:val="1"/>
        </w:numPr>
        <w:bidi/>
        <w:spacing w:after="0" w:line="276" w:lineRule="auto"/>
        <w:ind w:right="720"/>
        <w:jc w:val="both"/>
        <w:rPr>
          <w:rFonts w:ascii="Times New Roman" w:eastAsia="Times New Roman" w:hAnsi="Times New Roman" w:cs="B Mitra"/>
          <w:color w:val="000000"/>
          <w:sz w:val="28"/>
          <w:szCs w:val="28"/>
        </w:rPr>
      </w:pPr>
      <w:r w:rsidRPr="00BD73C9">
        <w:rPr>
          <w:rFonts w:ascii="Times New Roman" w:eastAsia="Times New Roman" w:hAnsi="Times New Roman" w:cs="B Mitra"/>
          <w:color w:val="000000"/>
          <w:sz w:val="28"/>
          <w:szCs w:val="28"/>
          <w:rtl/>
        </w:rPr>
        <w:t>در سال جدید تحصیلی، امکان درخواست مرخصی حتی برای ( یک یا دو ترم ) وجود نخواهد داشت</w:t>
      </w:r>
      <w:r w:rsidRPr="00BD73C9">
        <w:rPr>
          <w:rFonts w:ascii="Times New Roman" w:eastAsia="Times New Roman" w:hAnsi="Times New Roman" w:cs="B Mitra"/>
          <w:color w:val="000000"/>
          <w:sz w:val="28"/>
          <w:szCs w:val="28"/>
        </w:rPr>
        <w:t>.</w:t>
      </w:r>
    </w:p>
    <w:sectPr w:rsidR="00364152" w:rsidRPr="00BD73C9" w:rsidSect="00DC5381">
      <w:pgSz w:w="15840" w:h="12240" w:orient="landscape" w:code="1"/>
      <w:pgMar w:top="1440" w:right="864" w:bottom="1440" w:left="9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74891"/>
    <w:multiLevelType w:val="hybridMultilevel"/>
    <w:tmpl w:val="2B7A68CA"/>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81"/>
    <w:rsid w:val="00146BAE"/>
    <w:rsid w:val="00364152"/>
    <w:rsid w:val="00A632CC"/>
    <w:rsid w:val="00BD73C9"/>
    <w:rsid w:val="00DC5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5EBB8-CFC5-4405-965D-95D89831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5381"/>
    <w:rPr>
      <w:b/>
      <w:bCs/>
    </w:rPr>
  </w:style>
  <w:style w:type="character" w:styleId="Hyperlink">
    <w:name w:val="Hyperlink"/>
    <w:basedOn w:val="DefaultParagraphFont"/>
    <w:uiPriority w:val="99"/>
    <w:unhideWhenUsed/>
    <w:rsid w:val="00DC5381"/>
    <w:rPr>
      <w:color w:val="0000FF"/>
      <w:u w:val="single"/>
    </w:rPr>
  </w:style>
  <w:style w:type="paragraph" w:styleId="ListParagraph">
    <w:name w:val="List Paragraph"/>
    <w:basedOn w:val="Normal"/>
    <w:uiPriority w:val="34"/>
    <w:qFormat/>
    <w:rsid w:val="00BD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0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brnadzor.gov.ru" TargetMode="External"/><Relationship Id="rId5" Type="http://schemas.openxmlformats.org/officeDocument/2006/relationships/hyperlink" Target="https://russia.study/ru%20%20%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Farhadiani</dc:creator>
  <cp:lastModifiedBy>masoumi</cp:lastModifiedBy>
  <cp:revision>2</cp:revision>
  <dcterms:created xsi:type="dcterms:W3CDTF">2019-04-06T05:15:00Z</dcterms:created>
  <dcterms:modified xsi:type="dcterms:W3CDTF">2019-04-06T05:15:00Z</dcterms:modified>
</cp:coreProperties>
</file>